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/>
      </w:tblPr>
      <w:tblGrid>
        <w:gridCol w:w="9412"/>
      </w:tblGrid>
      <w:tr w:rsidR="00511E97" w:rsidRPr="007A6D04" w:rsidTr="00C42F31">
        <w:trPr>
          <w:jc w:val="center"/>
        </w:trPr>
        <w:tc>
          <w:tcPr>
            <w:tcW w:w="9356" w:type="dxa"/>
            <w:shd w:val="clear" w:color="auto" w:fill="D9D9D9"/>
          </w:tcPr>
          <w:p w:rsidR="00F33167" w:rsidRPr="007A6D04" w:rsidRDefault="00511E97" w:rsidP="00B56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D04">
              <w:rPr>
                <w:rFonts w:ascii="Tahoma" w:hAnsi="Tahoma" w:cs="Tahoma"/>
                <w:b/>
                <w:sz w:val="24"/>
                <w:szCs w:val="20"/>
              </w:rPr>
              <w:t xml:space="preserve">Čestné prohlášení </w:t>
            </w:r>
            <w:r w:rsidR="00F33167" w:rsidRPr="007A6D04">
              <w:rPr>
                <w:rFonts w:ascii="Tahoma" w:hAnsi="Tahoma" w:cs="Tahoma"/>
                <w:b/>
                <w:sz w:val="24"/>
                <w:szCs w:val="20"/>
              </w:rPr>
              <w:t>dodavatele</w:t>
            </w:r>
          </w:p>
          <w:p w:rsidR="00F1699A" w:rsidRPr="007A6D04" w:rsidRDefault="00F33167" w:rsidP="00B56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D04">
              <w:rPr>
                <w:rFonts w:ascii="Tahoma" w:hAnsi="Tahoma" w:cs="Tahoma"/>
                <w:b/>
                <w:sz w:val="20"/>
                <w:szCs w:val="20"/>
              </w:rPr>
              <w:t>o prokázání splnění kvalifika</w:t>
            </w:r>
            <w:r w:rsidR="00982169" w:rsidRPr="007A6D04">
              <w:rPr>
                <w:rFonts w:ascii="Tahoma" w:hAnsi="Tahoma" w:cs="Tahoma"/>
                <w:b/>
                <w:sz w:val="20"/>
                <w:szCs w:val="20"/>
              </w:rPr>
              <w:t xml:space="preserve">ce </w:t>
            </w:r>
            <w:r w:rsidR="00F52F1A" w:rsidRPr="007A6D04">
              <w:rPr>
                <w:rFonts w:ascii="Tahoma" w:hAnsi="Tahoma" w:cs="Tahoma"/>
                <w:b/>
                <w:sz w:val="20"/>
                <w:szCs w:val="20"/>
              </w:rPr>
              <w:t xml:space="preserve">dle bodu </w:t>
            </w:r>
            <w:r w:rsidR="00FC2177" w:rsidRPr="007A6D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A6A7C" w:rsidRPr="007A6D0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782E63" w:rsidRPr="007A6D0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52F1A" w:rsidRPr="007A6D0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73DA" w:rsidRPr="007A6D04">
              <w:rPr>
                <w:rFonts w:ascii="Tahoma" w:hAnsi="Tahoma" w:cs="Tahoma"/>
                <w:b/>
                <w:sz w:val="20"/>
                <w:szCs w:val="20"/>
              </w:rPr>
              <w:t>Výzvy k podání nabídek</w:t>
            </w:r>
            <w:r w:rsidR="00F52F1A" w:rsidRPr="007A6D04">
              <w:rPr>
                <w:rFonts w:ascii="Tahoma" w:hAnsi="Tahoma" w:cs="Tahoma"/>
                <w:b/>
                <w:sz w:val="20"/>
                <w:szCs w:val="20"/>
              </w:rPr>
              <w:t xml:space="preserve"> k</w:t>
            </w:r>
            <w:r w:rsidR="00CF6F6A" w:rsidRPr="007A6D04">
              <w:rPr>
                <w:rFonts w:ascii="Tahoma" w:hAnsi="Tahoma" w:cs="Tahoma"/>
                <w:b/>
                <w:sz w:val="20"/>
                <w:szCs w:val="20"/>
              </w:rPr>
              <w:t xml:space="preserve"> veřejné</w:t>
            </w:r>
            <w:r w:rsidR="00B510A0">
              <w:rPr>
                <w:rFonts w:ascii="Tahoma" w:hAnsi="Tahoma" w:cs="Tahoma"/>
                <w:b/>
                <w:sz w:val="20"/>
                <w:szCs w:val="20"/>
              </w:rPr>
              <w:t> zakázce</w:t>
            </w:r>
          </w:p>
          <w:p w:rsidR="00AD0BFB" w:rsidRPr="007A6D04" w:rsidRDefault="00AD0BFB" w:rsidP="00B56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E15FE" w:rsidRPr="00FE15FE" w:rsidRDefault="00C14771" w:rsidP="00FE15FE">
            <w:pPr>
              <w:pStyle w:val="Heading1"/>
              <w:spacing w:before="0" w:after="0"/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</w:pPr>
            <w:r w:rsidRPr="00FE15FE">
              <w:rPr>
                <w:rFonts w:ascii="Tahoma" w:hAnsi="Tahoma" w:cs="Tahoma"/>
                <w:sz w:val="24"/>
                <w:szCs w:val="24"/>
                <w:u w:val="single"/>
              </w:rPr>
              <w:t>„</w:t>
            </w:r>
            <w:r w:rsidR="00FE15FE" w:rsidRPr="00FE15FE">
              <w:rPr>
                <w:sz w:val="24"/>
                <w:szCs w:val="24"/>
                <w:u w:val="single"/>
                <w:lang w:val="cs-CZ"/>
              </w:rPr>
              <w:t xml:space="preserve">Projektová dokumentace </w:t>
            </w:r>
            <w:proofErr w:type="gramStart"/>
            <w:r w:rsidR="00FE15FE" w:rsidRPr="00FE15FE">
              <w:rPr>
                <w:sz w:val="24"/>
                <w:szCs w:val="24"/>
                <w:u w:val="single"/>
                <w:lang w:val="cs-CZ"/>
              </w:rPr>
              <w:t>a</w:t>
            </w:r>
            <w:proofErr w:type="gramEnd"/>
            <w:r w:rsidR="00FE15FE" w:rsidRPr="00FE15FE">
              <w:rPr>
                <w:sz w:val="24"/>
                <w:szCs w:val="24"/>
                <w:u w:val="single"/>
                <w:lang w:val="cs-CZ"/>
              </w:rPr>
              <w:t xml:space="preserve"> </w:t>
            </w:r>
            <w:proofErr w:type="spellStart"/>
            <w:r w:rsidR="00FE15FE" w:rsidRPr="00FE15FE">
              <w:rPr>
                <w:sz w:val="24"/>
                <w:szCs w:val="24"/>
                <w:u w:val="single"/>
                <w:lang w:val="cs-CZ"/>
              </w:rPr>
              <w:t>inž</w:t>
            </w:r>
            <w:proofErr w:type="spellEnd"/>
            <w:r w:rsidR="00FE15FE" w:rsidRPr="00FE15FE">
              <w:rPr>
                <w:sz w:val="24"/>
                <w:szCs w:val="24"/>
                <w:u w:val="single"/>
                <w:lang w:val="cs-CZ"/>
              </w:rPr>
              <w:t xml:space="preserve">. činnost na revitalizaci </w:t>
            </w:r>
            <w:proofErr w:type="spellStart"/>
            <w:r w:rsidR="00FE15FE" w:rsidRPr="00FE15FE">
              <w:rPr>
                <w:sz w:val="24"/>
                <w:szCs w:val="24"/>
                <w:u w:val="single"/>
                <w:lang w:val="cs-CZ"/>
              </w:rPr>
              <w:t>předprostoru</w:t>
            </w:r>
            <w:proofErr w:type="spellEnd"/>
            <w:r w:rsidR="00FE15FE" w:rsidRPr="00FE15FE">
              <w:rPr>
                <w:sz w:val="24"/>
                <w:szCs w:val="24"/>
                <w:u w:val="single"/>
                <w:lang w:val="cs-CZ"/>
              </w:rPr>
              <w:t xml:space="preserve"> hřbitovů  </w:t>
            </w:r>
          </w:p>
          <w:p w:rsidR="00FE15FE" w:rsidRPr="00FE15FE" w:rsidRDefault="00FE15FE" w:rsidP="00FE15FE">
            <w:pPr>
              <w:pStyle w:val="Heading1"/>
              <w:spacing w:before="0" w:after="0"/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</w:pPr>
            <w:r w:rsidRPr="00FE15FE"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  <w:t xml:space="preserve">v </w:t>
            </w:r>
            <w:r w:rsidRPr="00FE15FE">
              <w:rPr>
                <w:sz w:val="24"/>
                <w:szCs w:val="24"/>
                <w:u w:val="single"/>
                <w:lang w:val="cs-CZ"/>
              </w:rPr>
              <w:t xml:space="preserve">Praze - </w:t>
            </w:r>
            <w:proofErr w:type="spellStart"/>
            <w:r w:rsidRPr="00FE15FE">
              <w:rPr>
                <w:sz w:val="24"/>
                <w:szCs w:val="24"/>
                <w:u w:val="single"/>
                <w:lang w:val="cs-CZ"/>
              </w:rPr>
              <w:t>Čakovicích</w:t>
            </w:r>
            <w:proofErr w:type="spellEnd"/>
            <w:r w:rsidRPr="00FE15FE"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  <w:t>“</w:t>
            </w:r>
          </w:p>
          <w:p w:rsidR="00511E97" w:rsidRPr="00C14771" w:rsidRDefault="00511E97" w:rsidP="00B567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1922" w:rsidRPr="007A6D04" w:rsidRDefault="00791922" w:rsidP="00B567A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3C1EA9" w:rsidRPr="007A6D04" w:rsidRDefault="003C1EA9" w:rsidP="00B567AF">
      <w:pPr>
        <w:jc w:val="center"/>
        <w:rPr>
          <w:rFonts w:ascii="Tahoma" w:hAnsi="Tahoma" w:cs="Tahoma"/>
          <w:b/>
          <w:sz w:val="20"/>
          <w:szCs w:val="20"/>
        </w:rPr>
      </w:pPr>
    </w:p>
    <w:p w:rsidR="003C1A8D" w:rsidRPr="007A6D04" w:rsidRDefault="003C1A8D" w:rsidP="00B567AF">
      <w:pPr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7A6D04" w:rsidRDefault="00A066B3" w:rsidP="00B567AF">
      <w:pPr>
        <w:jc w:val="center"/>
        <w:rPr>
          <w:rFonts w:ascii="Tahoma" w:hAnsi="Tahoma" w:cs="Tahoma"/>
          <w:b/>
          <w:sz w:val="20"/>
          <w:szCs w:val="20"/>
        </w:rPr>
      </w:pPr>
      <w:r w:rsidRPr="007A6D04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6085"/>
      </w:tblGrid>
      <w:tr w:rsidR="00511E97" w:rsidRPr="005A3A8B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5A3A8B" w:rsidRDefault="00511E97" w:rsidP="00B56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5A3A8B" w:rsidRDefault="00ED630B" w:rsidP="00B56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……………………………………….</w:t>
            </w:r>
          </w:p>
        </w:tc>
      </w:tr>
      <w:tr w:rsidR="00511E97" w:rsidRPr="005A3A8B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5A3A8B" w:rsidRDefault="00561CCA" w:rsidP="00B56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5A3A8B" w:rsidRDefault="00ED630B" w:rsidP="00B567AF">
            <w:pPr>
              <w:rPr>
                <w:rFonts w:ascii="Tahoma" w:hAnsi="Tahoma" w:cs="Tahoma"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……………………………………….</w:t>
            </w:r>
          </w:p>
        </w:tc>
      </w:tr>
      <w:tr w:rsidR="00511E97" w:rsidRPr="005A3A8B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5A3A8B" w:rsidRDefault="00511E97" w:rsidP="00B56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B014B7" w:rsidRPr="005A3A8B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5A3A8B" w:rsidRDefault="00ED630B" w:rsidP="00B567A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……………………………………….</w:t>
            </w:r>
          </w:p>
        </w:tc>
      </w:tr>
      <w:tr w:rsidR="00A2567E" w:rsidRPr="007A6D04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5A3A8B" w:rsidRDefault="00F1732C" w:rsidP="00B56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5A3A8B" w:rsidRDefault="00ED630B" w:rsidP="00B567A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……………………………………….</w:t>
            </w:r>
          </w:p>
        </w:tc>
      </w:tr>
    </w:tbl>
    <w:p w:rsidR="00F33167" w:rsidRPr="007A6D04" w:rsidRDefault="00F33167" w:rsidP="00B567AF">
      <w:pPr>
        <w:jc w:val="both"/>
        <w:rPr>
          <w:rFonts w:ascii="Tahoma" w:hAnsi="Tahoma" w:cs="Tahoma"/>
          <w:sz w:val="20"/>
          <w:szCs w:val="20"/>
        </w:rPr>
      </w:pPr>
    </w:p>
    <w:p w:rsidR="003C1A8D" w:rsidRPr="007A6D04" w:rsidRDefault="003C1A8D" w:rsidP="00B567AF">
      <w:pPr>
        <w:jc w:val="both"/>
        <w:rPr>
          <w:rFonts w:ascii="Tahoma" w:hAnsi="Tahoma" w:cs="Tahoma"/>
          <w:sz w:val="20"/>
          <w:szCs w:val="20"/>
        </w:rPr>
      </w:pPr>
    </w:p>
    <w:p w:rsidR="00511E97" w:rsidRPr="007A6D04" w:rsidRDefault="005F3BE7" w:rsidP="00B567AF">
      <w:pPr>
        <w:jc w:val="center"/>
        <w:rPr>
          <w:rFonts w:ascii="Tahoma" w:hAnsi="Tahoma" w:cs="Tahoma"/>
          <w:b/>
          <w:sz w:val="20"/>
          <w:szCs w:val="20"/>
        </w:rPr>
      </w:pPr>
      <w:r w:rsidRPr="007A6D04">
        <w:rPr>
          <w:rFonts w:ascii="Tahoma" w:hAnsi="Tahoma" w:cs="Tahoma"/>
          <w:b/>
          <w:sz w:val="20"/>
          <w:szCs w:val="20"/>
        </w:rPr>
        <w:t>t</w:t>
      </w:r>
      <w:r w:rsidR="00511E97" w:rsidRPr="007A6D04">
        <w:rPr>
          <w:rFonts w:ascii="Tahoma" w:hAnsi="Tahoma" w:cs="Tahoma"/>
          <w:b/>
          <w:sz w:val="20"/>
          <w:szCs w:val="20"/>
        </w:rPr>
        <w:t>ímto</w:t>
      </w:r>
      <w:r w:rsidR="00C934D0" w:rsidRPr="007A6D04">
        <w:rPr>
          <w:rFonts w:ascii="Tahoma" w:hAnsi="Tahoma" w:cs="Tahoma"/>
          <w:b/>
          <w:sz w:val="20"/>
          <w:szCs w:val="20"/>
        </w:rPr>
        <w:t xml:space="preserve"> </w:t>
      </w:r>
      <w:r w:rsidR="00982169" w:rsidRPr="007A6D04">
        <w:rPr>
          <w:rFonts w:ascii="Tahoma" w:hAnsi="Tahoma" w:cs="Tahoma"/>
          <w:b/>
          <w:sz w:val="20"/>
          <w:szCs w:val="20"/>
        </w:rPr>
        <w:t xml:space="preserve">čestně prohlašuje, že splňuje základní a profesní způsobilost a </w:t>
      </w:r>
      <w:r w:rsidR="009E4E06">
        <w:rPr>
          <w:rFonts w:ascii="Tahoma" w:hAnsi="Tahoma" w:cs="Tahoma"/>
          <w:b/>
          <w:sz w:val="20"/>
          <w:szCs w:val="20"/>
        </w:rPr>
        <w:t>ekonomickou a </w:t>
      </w:r>
      <w:r w:rsidR="00982169" w:rsidRPr="007A6D04">
        <w:rPr>
          <w:rFonts w:ascii="Tahoma" w:hAnsi="Tahoma" w:cs="Tahoma"/>
          <w:b/>
          <w:sz w:val="20"/>
          <w:szCs w:val="20"/>
        </w:rPr>
        <w:t xml:space="preserve">technickou kvalifikaci v rozsahu dle </w:t>
      </w:r>
      <w:r w:rsidR="006C73DA" w:rsidRPr="007A6D04">
        <w:rPr>
          <w:rFonts w:ascii="Tahoma" w:hAnsi="Tahoma" w:cs="Tahoma"/>
          <w:b/>
          <w:sz w:val="20"/>
          <w:szCs w:val="20"/>
        </w:rPr>
        <w:t>Výzvy</w:t>
      </w:r>
      <w:r w:rsidR="00982169" w:rsidRPr="007A6D04">
        <w:rPr>
          <w:rFonts w:ascii="Tahoma" w:hAnsi="Tahoma" w:cs="Tahoma"/>
          <w:b/>
          <w:sz w:val="20"/>
          <w:szCs w:val="20"/>
        </w:rPr>
        <w:t xml:space="preserve">, tedy že: </w:t>
      </w:r>
    </w:p>
    <w:p w:rsidR="004D3E0D" w:rsidRPr="00B510A0" w:rsidRDefault="004D3E0D" w:rsidP="00B510A0">
      <w:pPr>
        <w:rPr>
          <w:rFonts w:ascii="Tahoma" w:hAnsi="Tahoma" w:cs="Tahoma"/>
          <w:sz w:val="20"/>
          <w:szCs w:val="20"/>
        </w:rPr>
      </w:pPr>
    </w:p>
    <w:p w:rsidR="00982169" w:rsidRPr="00B510A0" w:rsidRDefault="00982169" w:rsidP="00B510A0">
      <w:pPr>
        <w:rPr>
          <w:rFonts w:ascii="Tahoma" w:hAnsi="Tahoma" w:cs="Tahoma"/>
          <w:sz w:val="20"/>
          <w:szCs w:val="20"/>
        </w:rPr>
      </w:pPr>
    </w:p>
    <w:p w:rsidR="00BA664C" w:rsidRPr="007A6D04" w:rsidRDefault="00982169" w:rsidP="00B567A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A6D04">
        <w:rPr>
          <w:rFonts w:ascii="Tahoma" w:hAnsi="Tahoma" w:cs="Tahoma"/>
          <w:b/>
          <w:bCs/>
          <w:sz w:val="20"/>
          <w:szCs w:val="20"/>
          <w:u w:val="single"/>
        </w:rPr>
        <w:t>ZÁKLADNÍ ZPŮSOBILOST</w:t>
      </w:r>
    </w:p>
    <w:p w:rsidR="00982169" w:rsidRPr="007A6D04" w:rsidRDefault="00982169" w:rsidP="00B567A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B173C" w:rsidRPr="007A6D04" w:rsidRDefault="00FF3DE9" w:rsidP="00FB173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7A6D04">
        <w:rPr>
          <w:rFonts w:ascii="Tahoma" w:hAnsi="Tahoma" w:cs="Tahoma"/>
          <w:bCs/>
          <w:sz w:val="20"/>
          <w:szCs w:val="20"/>
        </w:rPr>
        <w:t xml:space="preserve">Dodavatel čestně prohlašuje, že splňuje základní způsobilost ve smyslu </w:t>
      </w:r>
      <w:r w:rsidRPr="007A6D04">
        <w:rPr>
          <w:rFonts w:ascii="Tahoma" w:hAnsi="Tahoma" w:cs="Tahoma"/>
          <w:b/>
          <w:bCs/>
          <w:sz w:val="20"/>
          <w:szCs w:val="20"/>
        </w:rPr>
        <w:t xml:space="preserve">§ 74 </w:t>
      </w:r>
      <w:r w:rsidR="009E4E06">
        <w:rPr>
          <w:rFonts w:ascii="Tahoma" w:hAnsi="Tahoma" w:cs="Tahoma"/>
          <w:b/>
          <w:bCs/>
          <w:sz w:val="20"/>
          <w:szCs w:val="20"/>
        </w:rPr>
        <w:t>ZZVZ</w:t>
      </w:r>
      <w:r w:rsidR="00243FDD">
        <w:rPr>
          <w:rFonts w:ascii="Tahoma" w:hAnsi="Tahoma" w:cs="Tahoma"/>
          <w:bCs/>
          <w:sz w:val="20"/>
          <w:szCs w:val="20"/>
        </w:rPr>
        <w:t>.</w:t>
      </w:r>
    </w:p>
    <w:p w:rsidR="00FF3DE9" w:rsidRPr="00B510A0" w:rsidRDefault="00FF3DE9" w:rsidP="00FB173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F3DE9" w:rsidRPr="00B510A0" w:rsidRDefault="00FF3DE9" w:rsidP="00FB17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B173C" w:rsidRPr="007A6D04" w:rsidRDefault="00B510A0" w:rsidP="00982169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PROFESNÍ ZPŮSOBILOST</w:t>
      </w:r>
    </w:p>
    <w:p w:rsidR="00982169" w:rsidRPr="007A6D04" w:rsidRDefault="00982169" w:rsidP="00FB17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F3DE9" w:rsidRPr="007A6D04" w:rsidRDefault="00FF3DE9" w:rsidP="00FF3DE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7A6D04">
        <w:rPr>
          <w:rFonts w:ascii="Tahoma" w:hAnsi="Tahoma" w:cs="Tahoma"/>
          <w:bCs/>
          <w:sz w:val="20"/>
          <w:szCs w:val="20"/>
        </w:rPr>
        <w:t xml:space="preserve">Dodavatel čestně prohlašuje, že </w:t>
      </w:r>
      <w:r w:rsidR="00FC5E11">
        <w:rPr>
          <w:rFonts w:ascii="Tahoma" w:hAnsi="Tahoma" w:cs="Tahoma"/>
          <w:bCs/>
          <w:sz w:val="20"/>
          <w:szCs w:val="20"/>
        </w:rPr>
        <w:t>splňuje profesní způsobilost</w:t>
      </w:r>
      <w:r w:rsidRPr="007A6D04">
        <w:rPr>
          <w:rFonts w:ascii="Tahoma" w:hAnsi="Tahoma" w:cs="Tahoma"/>
          <w:bCs/>
          <w:sz w:val="20"/>
          <w:szCs w:val="20"/>
        </w:rPr>
        <w:t xml:space="preserve"> ve smyslu </w:t>
      </w:r>
      <w:r w:rsidRPr="007A6D04">
        <w:rPr>
          <w:rFonts w:ascii="Tahoma" w:hAnsi="Tahoma" w:cs="Tahoma"/>
          <w:b/>
          <w:bCs/>
          <w:sz w:val="20"/>
          <w:szCs w:val="20"/>
        </w:rPr>
        <w:t xml:space="preserve">§ 77 odst. 1 </w:t>
      </w:r>
      <w:r w:rsidR="0090689E">
        <w:rPr>
          <w:rFonts w:ascii="Tahoma" w:hAnsi="Tahoma" w:cs="Tahoma"/>
          <w:b/>
          <w:bCs/>
          <w:sz w:val="20"/>
          <w:szCs w:val="20"/>
        </w:rPr>
        <w:t>Z</w:t>
      </w:r>
      <w:r w:rsidRPr="007A6D04">
        <w:rPr>
          <w:rFonts w:ascii="Tahoma" w:hAnsi="Tahoma" w:cs="Tahoma"/>
          <w:b/>
          <w:bCs/>
          <w:sz w:val="20"/>
          <w:szCs w:val="20"/>
        </w:rPr>
        <w:t>ZVZ</w:t>
      </w:r>
      <w:r w:rsidRPr="007A6D04">
        <w:rPr>
          <w:rFonts w:ascii="Tahoma" w:hAnsi="Tahoma" w:cs="Tahoma"/>
          <w:bCs/>
          <w:sz w:val="20"/>
          <w:szCs w:val="20"/>
        </w:rPr>
        <w:t xml:space="preserve"> a </w:t>
      </w:r>
      <w:r w:rsidRPr="007A6D04">
        <w:rPr>
          <w:rFonts w:ascii="Tahoma" w:hAnsi="Tahoma" w:cs="Tahoma"/>
          <w:b/>
          <w:bCs/>
          <w:sz w:val="20"/>
          <w:szCs w:val="20"/>
        </w:rPr>
        <w:t xml:space="preserve">§ 77 odst. 2 písm. a) </w:t>
      </w:r>
      <w:r w:rsidR="009E4E06">
        <w:rPr>
          <w:rFonts w:ascii="Tahoma" w:hAnsi="Tahoma" w:cs="Tahoma"/>
          <w:b/>
          <w:bCs/>
          <w:sz w:val="20"/>
          <w:szCs w:val="20"/>
        </w:rPr>
        <w:t>ZZVZ</w:t>
      </w:r>
      <w:r w:rsidR="00561CCA">
        <w:rPr>
          <w:rFonts w:ascii="Tahoma" w:hAnsi="Tahoma" w:cs="Tahoma"/>
          <w:bCs/>
          <w:sz w:val="20"/>
          <w:szCs w:val="20"/>
        </w:rPr>
        <w:t>.</w:t>
      </w:r>
    </w:p>
    <w:p w:rsidR="00A65798" w:rsidRPr="007A6D04" w:rsidRDefault="00A65798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791922" w:rsidRDefault="00791922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0689E" w:rsidRPr="0090689E" w:rsidRDefault="0090689E" w:rsidP="0090689E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 w:rsidRPr="0090689E">
        <w:rPr>
          <w:rFonts w:ascii="Tahoma" w:hAnsi="Tahoma" w:cs="Tahoma"/>
          <w:b/>
          <w:bCs/>
          <w:caps/>
          <w:sz w:val="20"/>
          <w:szCs w:val="20"/>
          <w:u w:val="single"/>
        </w:rPr>
        <w:t>EkonomICKÁ KVALIFIKACE</w:t>
      </w:r>
    </w:p>
    <w:p w:rsidR="009E4E06" w:rsidRDefault="009E4E06" w:rsidP="0090689E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0689E" w:rsidRPr="007A6D04" w:rsidRDefault="0090689E" w:rsidP="0090689E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7A6D04">
        <w:rPr>
          <w:rFonts w:ascii="Tahoma" w:hAnsi="Tahoma" w:cs="Tahoma"/>
          <w:bCs/>
          <w:sz w:val="20"/>
          <w:szCs w:val="20"/>
        </w:rPr>
        <w:t xml:space="preserve">Dodavatel čestně prohlašuje, že je </w:t>
      </w:r>
      <w:r>
        <w:rPr>
          <w:rFonts w:ascii="Tahoma" w:hAnsi="Tahoma" w:cs="Tahoma"/>
          <w:bCs/>
          <w:sz w:val="20"/>
          <w:szCs w:val="20"/>
        </w:rPr>
        <w:t>ekonomicky</w:t>
      </w:r>
      <w:r w:rsidRPr="007A6D04">
        <w:rPr>
          <w:rFonts w:ascii="Tahoma" w:hAnsi="Tahoma" w:cs="Tahoma"/>
          <w:bCs/>
          <w:sz w:val="20"/>
          <w:szCs w:val="20"/>
        </w:rPr>
        <w:t xml:space="preserve"> způsobilý ve smyslu </w:t>
      </w:r>
      <w:r w:rsidRPr="007A6D04">
        <w:rPr>
          <w:rFonts w:ascii="Tahoma" w:hAnsi="Tahoma" w:cs="Tahoma"/>
          <w:b/>
          <w:bCs/>
          <w:sz w:val="20"/>
          <w:szCs w:val="20"/>
        </w:rPr>
        <w:t>§ 7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7A6D04">
        <w:rPr>
          <w:rFonts w:ascii="Tahoma" w:hAnsi="Tahoma" w:cs="Tahoma"/>
          <w:b/>
          <w:bCs/>
          <w:sz w:val="20"/>
          <w:szCs w:val="20"/>
        </w:rPr>
        <w:t xml:space="preserve"> odst.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7A6D0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písm. b)</w:t>
      </w:r>
      <w:r w:rsidRPr="007A6D0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Z</w:t>
      </w:r>
      <w:r w:rsidRPr="007A6D04">
        <w:rPr>
          <w:rFonts w:ascii="Tahoma" w:hAnsi="Tahoma" w:cs="Tahoma"/>
          <w:b/>
          <w:bCs/>
          <w:sz w:val="20"/>
          <w:szCs w:val="20"/>
        </w:rPr>
        <w:t>ZVZ</w:t>
      </w:r>
      <w:r w:rsidR="009E4E06">
        <w:rPr>
          <w:rFonts w:ascii="Tahoma" w:hAnsi="Tahoma" w:cs="Tahoma"/>
          <w:bCs/>
          <w:sz w:val="20"/>
          <w:szCs w:val="20"/>
        </w:rPr>
        <w:t>,</w:t>
      </w:r>
      <w:r w:rsidR="009E4E06" w:rsidRPr="009E4E06">
        <w:rPr>
          <w:rFonts w:ascii="Tahoma" w:hAnsi="Tahoma" w:cs="Tahoma"/>
          <w:bCs/>
          <w:sz w:val="20"/>
          <w:szCs w:val="20"/>
        </w:rPr>
        <w:t xml:space="preserve"> a to že jeho roční obrat dosahoval v předchozích třech </w:t>
      </w:r>
      <w:r w:rsidR="009E4E06">
        <w:rPr>
          <w:rFonts w:ascii="Tahoma" w:hAnsi="Tahoma" w:cs="Tahoma"/>
          <w:bCs/>
          <w:sz w:val="20"/>
          <w:szCs w:val="20"/>
        </w:rPr>
        <w:t xml:space="preserve">bezprostředně předcházejících </w:t>
      </w:r>
      <w:r w:rsidR="009E4E06" w:rsidRPr="009E4E06">
        <w:rPr>
          <w:rFonts w:ascii="Tahoma" w:hAnsi="Tahoma" w:cs="Tahoma"/>
          <w:bCs/>
          <w:sz w:val="20"/>
          <w:szCs w:val="20"/>
        </w:rPr>
        <w:t xml:space="preserve">účetních obdobích </w:t>
      </w:r>
      <w:r w:rsidR="009E4E06">
        <w:rPr>
          <w:rFonts w:ascii="Tahoma" w:hAnsi="Tahoma" w:cs="Tahoma"/>
          <w:bCs/>
          <w:sz w:val="20"/>
          <w:szCs w:val="20"/>
        </w:rPr>
        <w:t xml:space="preserve">dále uvedených </w:t>
      </w:r>
      <w:r w:rsidR="009E4E06" w:rsidRPr="009E4E06">
        <w:rPr>
          <w:rFonts w:ascii="Tahoma" w:hAnsi="Tahoma" w:cs="Tahoma"/>
          <w:bCs/>
          <w:sz w:val="20"/>
          <w:szCs w:val="20"/>
        </w:rPr>
        <w:t>hodnot:</w:t>
      </w:r>
    </w:p>
    <w:p w:rsidR="009E4E06" w:rsidRDefault="009E4E06" w:rsidP="0090689E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90689E" w:rsidRPr="005A3A8B" w:rsidRDefault="009E4E06" w:rsidP="0090689E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5A3A8B">
        <w:rPr>
          <w:rFonts w:ascii="Tahoma" w:hAnsi="Tahoma" w:cs="Tahoma"/>
          <w:bCs/>
          <w:sz w:val="20"/>
          <w:szCs w:val="20"/>
        </w:rPr>
        <w:t>1. rok:</w:t>
      </w:r>
      <w:r w:rsidRPr="005A3A8B">
        <w:rPr>
          <w:rFonts w:ascii="Tahoma" w:hAnsi="Tahoma" w:cs="Tahoma"/>
          <w:bCs/>
          <w:sz w:val="20"/>
          <w:szCs w:val="20"/>
        </w:rPr>
        <w:tab/>
        <w:t>……………………… Kč</w:t>
      </w:r>
    </w:p>
    <w:p w:rsidR="009E4E06" w:rsidRPr="005A3A8B" w:rsidRDefault="009E4E06" w:rsidP="0090689E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5A3A8B">
        <w:rPr>
          <w:rFonts w:ascii="Tahoma" w:hAnsi="Tahoma" w:cs="Tahoma"/>
          <w:bCs/>
          <w:sz w:val="20"/>
          <w:szCs w:val="20"/>
        </w:rPr>
        <w:t>2. rok:</w:t>
      </w:r>
      <w:r w:rsidRPr="005A3A8B">
        <w:rPr>
          <w:rFonts w:ascii="Tahoma" w:hAnsi="Tahoma" w:cs="Tahoma"/>
          <w:bCs/>
          <w:sz w:val="20"/>
          <w:szCs w:val="20"/>
        </w:rPr>
        <w:tab/>
        <w:t>……………………… Kč</w:t>
      </w:r>
    </w:p>
    <w:p w:rsidR="0090689E" w:rsidRDefault="009E4E06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A3A8B">
        <w:rPr>
          <w:rFonts w:ascii="Tahoma" w:hAnsi="Tahoma" w:cs="Tahoma"/>
          <w:bCs/>
          <w:sz w:val="20"/>
          <w:szCs w:val="20"/>
        </w:rPr>
        <w:t>3. rok:</w:t>
      </w:r>
      <w:r w:rsidRPr="005A3A8B">
        <w:rPr>
          <w:rFonts w:ascii="Tahoma" w:hAnsi="Tahoma" w:cs="Tahoma"/>
          <w:bCs/>
          <w:sz w:val="20"/>
          <w:szCs w:val="20"/>
        </w:rPr>
        <w:tab/>
        <w:t>……………………… Kč</w:t>
      </w:r>
    </w:p>
    <w:p w:rsidR="0090689E" w:rsidRDefault="0090689E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E4E06" w:rsidRDefault="009E4E06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Roční obrat je stanoven za 12 kalendářních měsíců v příslušném účetním období, na základě výkazů zisků a ztrát (nebo obdobným dokladem).</w:t>
      </w:r>
    </w:p>
    <w:p w:rsidR="009E4E06" w:rsidRDefault="009E4E06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E4E06" w:rsidRPr="007A6D04" w:rsidRDefault="009E4E06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791922" w:rsidRPr="007A6D04" w:rsidRDefault="00B510A0" w:rsidP="0079192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TECHNICKÁ KVALIFIKACE</w:t>
      </w:r>
    </w:p>
    <w:p w:rsidR="00791922" w:rsidRPr="007A6D04" w:rsidRDefault="00791922" w:rsidP="00791922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ED630B" w:rsidRDefault="00791922" w:rsidP="00ED63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C6505">
        <w:rPr>
          <w:rFonts w:ascii="Tahoma" w:hAnsi="Tahoma" w:cs="Tahoma"/>
          <w:bCs/>
          <w:sz w:val="20"/>
          <w:szCs w:val="20"/>
        </w:rPr>
        <w:t>Dodavatel čestně prohlašuje, že</w:t>
      </w:r>
      <w:r w:rsidR="006468E5">
        <w:rPr>
          <w:rFonts w:ascii="Tahoma" w:hAnsi="Tahoma" w:cs="Tahoma"/>
          <w:bCs/>
          <w:sz w:val="20"/>
          <w:szCs w:val="20"/>
        </w:rPr>
        <w:t xml:space="preserve"> je</w:t>
      </w:r>
      <w:r w:rsidR="002C1D4E">
        <w:rPr>
          <w:rFonts w:ascii="Tahoma" w:hAnsi="Tahoma" w:cs="Tahoma"/>
          <w:bCs/>
          <w:sz w:val="20"/>
          <w:szCs w:val="20"/>
        </w:rPr>
        <w:t xml:space="preserve"> odborně</w:t>
      </w:r>
      <w:r w:rsidRPr="009C6505">
        <w:rPr>
          <w:rFonts w:ascii="Tahoma" w:hAnsi="Tahoma" w:cs="Tahoma"/>
          <w:bCs/>
          <w:sz w:val="20"/>
          <w:szCs w:val="20"/>
        </w:rPr>
        <w:t xml:space="preserve"> způsobilý ve smyslu </w:t>
      </w:r>
      <w:r w:rsidRPr="009C6505">
        <w:rPr>
          <w:rFonts w:ascii="Tahoma" w:hAnsi="Tahoma" w:cs="Tahoma"/>
          <w:b/>
          <w:bCs/>
          <w:sz w:val="20"/>
          <w:szCs w:val="20"/>
        </w:rPr>
        <w:t xml:space="preserve">§ 79 odst. 2 písm. </w:t>
      </w:r>
      <w:r w:rsidR="009C6505">
        <w:rPr>
          <w:rFonts w:ascii="Tahoma" w:hAnsi="Tahoma" w:cs="Tahoma"/>
          <w:b/>
          <w:bCs/>
          <w:sz w:val="20"/>
          <w:szCs w:val="20"/>
        </w:rPr>
        <w:t>a</w:t>
      </w:r>
      <w:r w:rsidRPr="009C6505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9E4E06" w:rsidRPr="009C6505">
        <w:rPr>
          <w:rFonts w:ascii="Tahoma" w:hAnsi="Tahoma" w:cs="Tahoma"/>
          <w:b/>
          <w:bCs/>
          <w:sz w:val="20"/>
          <w:szCs w:val="20"/>
        </w:rPr>
        <w:t>ZZVZ</w:t>
      </w:r>
      <w:r w:rsidRPr="009C6505">
        <w:rPr>
          <w:rFonts w:ascii="Tahoma" w:hAnsi="Tahoma" w:cs="Tahoma"/>
          <w:bCs/>
          <w:sz w:val="20"/>
          <w:szCs w:val="20"/>
        </w:rPr>
        <w:t xml:space="preserve">, tedy že v posledních </w:t>
      </w:r>
      <w:r w:rsidR="00FE15FE">
        <w:rPr>
          <w:rFonts w:ascii="Tahoma" w:hAnsi="Tahoma" w:cs="Tahoma"/>
          <w:b/>
          <w:bCs/>
          <w:sz w:val="20"/>
          <w:szCs w:val="20"/>
        </w:rPr>
        <w:t>3</w:t>
      </w:r>
      <w:r w:rsidRPr="009C6505">
        <w:rPr>
          <w:rFonts w:ascii="Tahoma" w:hAnsi="Tahoma" w:cs="Tahoma"/>
          <w:b/>
          <w:bCs/>
          <w:sz w:val="20"/>
          <w:szCs w:val="20"/>
        </w:rPr>
        <w:t xml:space="preserve"> letech</w:t>
      </w:r>
      <w:r w:rsidRPr="009C6505">
        <w:rPr>
          <w:rFonts w:ascii="Tahoma" w:hAnsi="Tahoma" w:cs="Tahoma"/>
          <w:bCs/>
          <w:sz w:val="20"/>
          <w:szCs w:val="20"/>
        </w:rPr>
        <w:t xml:space="preserve"> před zahájením zadávacího řízení realizoval </w:t>
      </w:r>
      <w:r w:rsidR="00ED630B" w:rsidRPr="008D3A1C">
        <w:rPr>
          <w:rFonts w:ascii="Tahoma" w:hAnsi="Tahoma" w:cs="Tahoma"/>
          <w:bCs/>
          <w:sz w:val="20"/>
          <w:szCs w:val="20"/>
        </w:rPr>
        <w:t>a dokončil min</w:t>
      </w:r>
      <w:r w:rsidR="00ED630B">
        <w:rPr>
          <w:rFonts w:ascii="Tahoma" w:hAnsi="Tahoma" w:cs="Tahoma"/>
          <w:bCs/>
          <w:sz w:val="20"/>
          <w:szCs w:val="20"/>
        </w:rPr>
        <w:t xml:space="preserve">imálně </w:t>
      </w:r>
      <w:r w:rsidR="00ED630B" w:rsidRPr="00A068C0">
        <w:rPr>
          <w:rFonts w:ascii="Tahoma" w:hAnsi="Tahoma" w:cs="Tahoma"/>
          <w:b/>
          <w:bCs/>
          <w:sz w:val="20"/>
          <w:szCs w:val="20"/>
        </w:rPr>
        <w:t>3</w:t>
      </w:r>
      <w:r w:rsidR="00ED630B">
        <w:rPr>
          <w:rFonts w:ascii="Tahoma" w:hAnsi="Tahoma" w:cs="Tahoma"/>
          <w:b/>
          <w:bCs/>
          <w:sz w:val="20"/>
          <w:szCs w:val="20"/>
        </w:rPr>
        <w:t> </w:t>
      </w:r>
      <w:r w:rsidR="00FE15FE">
        <w:rPr>
          <w:rFonts w:ascii="Tahoma" w:hAnsi="Tahoma" w:cs="Tahoma"/>
          <w:b/>
          <w:bCs/>
          <w:sz w:val="20"/>
          <w:szCs w:val="20"/>
        </w:rPr>
        <w:t xml:space="preserve">obdobné projektové </w:t>
      </w:r>
      <w:r w:rsidR="00ED630B" w:rsidRPr="008D3A1C">
        <w:rPr>
          <w:rFonts w:ascii="Tahoma" w:hAnsi="Tahoma" w:cs="Tahoma"/>
          <w:b/>
          <w:bCs/>
          <w:sz w:val="20"/>
          <w:szCs w:val="20"/>
        </w:rPr>
        <w:t>zakázky</w:t>
      </w:r>
      <w:r w:rsidR="00FE15FE">
        <w:rPr>
          <w:rFonts w:ascii="Tahoma" w:hAnsi="Tahoma" w:cs="Tahoma"/>
          <w:b/>
          <w:bCs/>
          <w:sz w:val="20"/>
          <w:szCs w:val="20"/>
        </w:rPr>
        <w:t xml:space="preserve"> vč. inženýrské činnosti</w:t>
      </w:r>
      <w:r w:rsidR="00ED630B">
        <w:rPr>
          <w:rFonts w:ascii="Tahoma" w:hAnsi="Tahoma" w:cs="Tahoma"/>
          <w:bCs/>
          <w:sz w:val="20"/>
          <w:szCs w:val="20"/>
        </w:rPr>
        <w:t xml:space="preserve">. </w:t>
      </w:r>
      <w:r w:rsidR="002C1D4E">
        <w:rPr>
          <w:rFonts w:ascii="Tahoma" w:hAnsi="Tahoma" w:cs="Tahoma"/>
          <w:bCs/>
          <w:sz w:val="20"/>
          <w:szCs w:val="20"/>
        </w:rPr>
        <w:t xml:space="preserve">Za obdobnou </w:t>
      </w:r>
      <w:r w:rsidR="00ED630B" w:rsidRPr="008D3A1C">
        <w:rPr>
          <w:rFonts w:ascii="Tahoma" w:hAnsi="Tahoma" w:cs="Tahoma"/>
          <w:bCs/>
          <w:sz w:val="20"/>
          <w:szCs w:val="20"/>
        </w:rPr>
        <w:t xml:space="preserve">zakázku se považuje zakázka, jejímž předmětem </w:t>
      </w:r>
      <w:r w:rsidR="002C1D4E">
        <w:rPr>
          <w:rFonts w:ascii="Tahoma" w:hAnsi="Tahoma" w:cs="Tahoma"/>
          <w:bCs/>
          <w:sz w:val="20"/>
          <w:szCs w:val="20"/>
        </w:rPr>
        <w:t xml:space="preserve">PD </w:t>
      </w:r>
      <w:r w:rsidR="00ED630B" w:rsidRPr="008D3A1C">
        <w:rPr>
          <w:rFonts w:ascii="Tahoma" w:hAnsi="Tahoma" w:cs="Tahoma"/>
          <w:bCs/>
          <w:sz w:val="20"/>
          <w:szCs w:val="20"/>
        </w:rPr>
        <w:t>byla výstavba č</w:t>
      </w:r>
      <w:r w:rsidR="002C1D4E">
        <w:rPr>
          <w:rFonts w:ascii="Tahoma" w:hAnsi="Tahoma" w:cs="Tahoma"/>
          <w:bCs/>
          <w:sz w:val="20"/>
          <w:szCs w:val="20"/>
        </w:rPr>
        <w:t>i stavební úpravy</w:t>
      </w:r>
      <w:r w:rsidR="00ED630B" w:rsidRPr="008D3A1C">
        <w:rPr>
          <w:rFonts w:ascii="Tahoma" w:hAnsi="Tahoma" w:cs="Tahoma"/>
          <w:bCs/>
          <w:sz w:val="20"/>
          <w:szCs w:val="20"/>
        </w:rPr>
        <w:t xml:space="preserve"> </w:t>
      </w:r>
      <w:r w:rsidR="00ED630B" w:rsidRPr="00F71A3F">
        <w:rPr>
          <w:rFonts w:ascii="Tahoma" w:hAnsi="Tahoma" w:cs="Tahoma"/>
          <w:bCs/>
          <w:sz w:val="20"/>
          <w:szCs w:val="20"/>
        </w:rPr>
        <w:t xml:space="preserve">objektů </w:t>
      </w:r>
      <w:r w:rsidR="00ED630B">
        <w:rPr>
          <w:rFonts w:ascii="Tahoma" w:hAnsi="Tahoma" w:cs="Tahoma"/>
          <w:bCs/>
          <w:sz w:val="20"/>
          <w:szCs w:val="20"/>
        </w:rPr>
        <w:t>občanské vybavenosti</w:t>
      </w:r>
      <w:r w:rsidR="00FE15FE">
        <w:rPr>
          <w:rFonts w:ascii="Tahoma" w:hAnsi="Tahoma" w:cs="Tahoma"/>
          <w:bCs/>
          <w:sz w:val="20"/>
          <w:szCs w:val="20"/>
        </w:rPr>
        <w:t>.</w:t>
      </w:r>
    </w:p>
    <w:p w:rsidR="00FE15FE" w:rsidRDefault="00FE15FE" w:rsidP="00ED63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E15FE" w:rsidRDefault="00FE15FE" w:rsidP="00FE15FE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B0686">
        <w:rPr>
          <w:rFonts w:ascii="Tahoma" w:hAnsi="Tahoma" w:cs="Tahoma"/>
          <w:bCs/>
          <w:sz w:val="20"/>
          <w:szCs w:val="20"/>
        </w:rPr>
        <w:lastRenderedPageBreak/>
        <w:t>Zadavatel pro tyto významné služby nestanovuje požadavek na minimální finanční rozsah plnění.</w:t>
      </w:r>
    </w:p>
    <w:p w:rsidR="00FE15FE" w:rsidRDefault="00FE15FE" w:rsidP="00ED63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E15FE" w:rsidRDefault="00FE15FE" w:rsidP="00ED63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E15FE" w:rsidRDefault="00FE15FE" w:rsidP="00ED63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E15FE" w:rsidRDefault="00FE15FE" w:rsidP="00ED63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2590"/>
        <w:gridCol w:w="2834"/>
        <w:gridCol w:w="1985"/>
        <w:gridCol w:w="1616"/>
      </w:tblGrid>
      <w:tr w:rsidR="00791922" w:rsidRPr="005A3A8B" w:rsidTr="00FE15FE">
        <w:trPr>
          <w:trHeight w:val="344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922" w:rsidRPr="005A3A8B" w:rsidRDefault="00C42F31" w:rsidP="00C42F3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i/>
                <w:sz w:val="20"/>
                <w:szCs w:val="20"/>
              </w:rPr>
              <w:t>Název zakázky</w:t>
            </w:r>
          </w:p>
        </w:tc>
        <w:tc>
          <w:tcPr>
            <w:tcW w:w="28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922" w:rsidRPr="005A3A8B" w:rsidRDefault="00791922" w:rsidP="00C42F3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i/>
                <w:sz w:val="20"/>
                <w:szCs w:val="20"/>
              </w:rPr>
              <w:t>Identifikace objednatele</w:t>
            </w:r>
          </w:p>
        </w:tc>
        <w:tc>
          <w:tcPr>
            <w:tcW w:w="198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922" w:rsidRPr="005A3A8B" w:rsidRDefault="00791922" w:rsidP="00C42F3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i/>
                <w:sz w:val="20"/>
                <w:szCs w:val="20"/>
              </w:rPr>
              <w:t>Doba poskytnutí</w:t>
            </w:r>
          </w:p>
        </w:tc>
        <w:tc>
          <w:tcPr>
            <w:tcW w:w="161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922" w:rsidRPr="005A3A8B" w:rsidRDefault="00791922" w:rsidP="00C42F3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i/>
                <w:sz w:val="20"/>
                <w:szCs w:val="20"/>
              </w:rPr>
              <w:t>Cena</w:t>
            </w:r>
          </w:p>
          <w:p w:rsidR="00791922" w:rsidRPr="005A3A8B" w:rsidRDefault="006C73DA" w:rsidP="00C42F3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i/>
                <w:sz w:val="20"/>
                <w:szCs w:val="20"/>
              </w:rPr>
              <w:t>(</w:t>
            </w:r>
            <w:r w:rsidR="00791922" w:rsidRPr="005A3A8B">
              <w:rPr>
                <w:rFonts w:ascii="Tahoma" w:hAnsi="Tahoma" w:cs="Tahoma"/>
                <w:bCs/>
                <w:i/>
                <w:sz w:val="20"/>
                <w:szCs w:val="20"/>
              </w:rPr>
              <w:t>bez DPH)</w:t>
            </w:r>
          </w:p>
        </w:tc>
      </w:tr>
      <w:tr w:rsidR="00791922" w:rsidRPr="005A3A8B" w:rsidTr="00FE15FE">
        <w:trPr>
          <w:trHeight w:val="989"/>
        </w:trPr>
        <w:tc>
          <w:tcPr>
            <w:tcW w:w="387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91922" w:rsidRPr="005A3A8B" w:rsidRDefault="00791922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922" w:rsidRPr="005A3A8B" w:rsidRDefault="00ED630B" w:rsidP="00ED630B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616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</w:t>
            </w:r>
          </w:p>
        </w:tc>
      </w:tr>
      <w:tr w:rsidR="00791922" w:rsidRPr="005A3A8B" w:rsidTr="00FE15FE">
        <w:trPr>
          <w:trHeight w:val="989"/>
        </w:trPr>
        <w:tc>
          <w:tcPr>
            <w:tcW w:w="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1922" w:rsidRPr="005A3A8B" w:rsidRDefault="00791922" w:rsidP="00695A14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1922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</w:t>
            </w:r>
          </w:p>
        </w:tc>
      </w:tr>
      <w:tr w:rsidR="00B510A0" w:rsidRPr="007A6D04" w:rsidTr="00FE15FE">
        <w:trPr>
          <w:trHeight w:val="989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10A0" w:rsidRPr="005A3A8B" w:rsidRDefault="00ED630B" w:rsidP="00695A14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0A0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0A0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0A0" w:rsidRPr="005A3A8B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0A0" w:rsidRPr="007A6D04" w:rsidRDefault="00ED630B" w:rsidP="00BE1D15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20"/>
              </w:rPr>
              <w:t>………</w:t>
            </w:r>
          </w:p>
        </w:tc>
      </w:tr>
    </w:tbl>
    <w:p w:rsidR="00024F76" w:rsidRPr="007A6D04" w:rsidRDefault="00024F76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6C73DA" w:rsidRDefault="006C73DA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9C6505" w:rsidRDefault="009C6505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6505">
        <w:rPr>
          <w:rFonts w:ascii="Tahoma" w:hAnsi="Tahoma" w:cs="Tahoma"/>
          <w:bCs/>
          <w:sz w:val="20"/>
          <w:szCs w:val="20"/>
        </w:rPr>
        <w:t xml:space="preserve">Dodavatel čestně prohlašuje, že </w:t>
      </w:r>
      <w:r w:rsidR="006468E5">
        <w:rPr>
          <w:rFonts w:ascii="Tahoma" w:hAnsi="Tahoma" w:cs="Tahoma"/>
          <w:bCs/>
          <w:sz w:val="20"/>
          <w:szCs w:val="20"/>
        </w:rPr>
        <w:t xml:space="preserve">je </w:t>
      </w:r>
      <w:r w:rsidR="002C1D4E">
        <w:rPr>
          <w:rFonts w:ascii="Tahoma" w:hAnsi="Tahoma" w:cs="Tahoma"/>
          <w:bCs/>
          <w:sz w:val="20"/>
          <w:szCs w:val="20"/>
        </w:rPr>
        <w:t>odborně</w:t>
      </w:r>
      <w:r w:rsidRPr="009C6505">
        <w:rPr>
          <w:rFonts w:ascii="Tahoma" w:hAnsi="Tahoma" w:cs="Tahoma"/>
          <w:bCs/>
          <w:sz w:val="20"/>
          <w:szCs w:val="20"/>
        </w:rPr>
        <w:t xml:space="preserve"> způsobilý ve smyslu </w:t>
      </w:r>
      <w:r w:rsidRPr="009C6505">
        <w:rPr>
          <w:rFonts w:ascii="Tahoma" w:hAnsi="Tahoma" w:cs="Tahoma"/>
          <w:b/>
          <w:bCs/>
          <w:sz w:val="20"/>
          <w:szCs w:val="20"/>
        </w:rPr>
        <w:t>§ 79 odst. 2 písm.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500AF">
        <w:rPr>
          <w:rFonts w:ascii="Tahoma" w:hAnsi="Tahoma" w:cs="Tahoma"/>
          <w:b/>
          <w:bCs/>
          <w:sz w:val="20"/>
          <w:szCs w:val="20"/>
        </w:rPr>
        <w:t>c)</w:t>
      </w:r>
      <w:r>
        <w:rPr>
          <w:rFonts w:ascii="Tahoma" w:hAnsi="Tahoma" w:cs="Tahoma"/>
          <w:b/>
          <w:bCs/>
          <w:sz w:val="20"/>
          <w:szCs w:val="20"/>
        </w:rPr>
        <w:t xml:space="preserve"> ve spojení s písm. d)</w:t>
      </w:r>
      <w:r w:rsidRPr="003500AF">
        <w:rPr>
          <w:rFonts w:ascii="Tahoma" w:hAnsi="Tahoma" w:cs="Tahoma"/>
          <w:b/>
          <w:bCs/>
          <w:sz w:val="20"/>
          <w:szCs w:val="20"/>
        </w:rPr>
        <w:t xml:space="preserve"> ZZVZ</w:t>
      </w:r>
      <w:r w:rsidR="006468E5">
        <w:rPr>
          <w:rFonts w:ascii="Tahoma" w:hAnsi="Tahoma" w:cs="Tahoma"/>
          <w:bCs/>
          <w:sz w:val="20"/>
          <w:szCs w:val="20"/>
        </w:rPr>
        <w:t xml:space="preserve">, což </w:t>
      </w:r>
      <w:r>
        <w:rPr>
          <w:rFonts w:ascii="Tahoma" w:hAnsi="Tahoma" w:cs="Tahoma"/>
          <w:bCs/>
          <w:sz w:val="20"/>
          <w:szCs w:val="20"/>
        </w:rPr>
        <w:t>dokládá seznam</w:t>
      </w:r>
      <w:r w:rsidR="006468E5">
        <w:rPr>
          <w:rFonts w:ascii="Tahoma" w:hAnsi="Tahoma" w:cs="Tahoma"/>
          <w:bCs/>
          <w:sz w:val="20"/>
          <w:szCs w:val="20"/>
        </w:rPr>
        <w:t>em</w:t>
      </w:r>
      <w:r w:rsidR="002C1D4E">
        <w:rPr>
          <w:rFonts w:ascii="Tahoma" w:hAnsi="Tahoma" w:cs="Tahoma"/>
          <w:bCs/>
          <w:sz w:val="20"/>
          <w:szCs w:val="20"/>
        </w:rPr>
        <w:t xml:space="preserve"> spolupracovníků (profesních specialistů)</w:t>
      </w:r>
      <w:r>
        <w:rPr>
          <w:rFonts w:ascii="Tahoma" w:hAnsi="Tahoma" w:cs="Tahoma"/>
          <w:bCs/>
          <w:sz w:val="20"/>
          <w:szCs w:val="20"/>
        </w:rPr>
        <w:t xml:space="preserve">, kteří se budou podílet na </w:t>
      </w:r>
      <w:r w:rsidRPr="003500AF">
        <w:rPr>
          <w:rFonts w:ascii="Tahoma" w:hAnsi="Tahoma" w:cs="Tahoma"/>
          <w:bCs/>
          <w:sz w:val="20"/>
          <w:szCs w:val="20"/>
        </w:rPr>
        <w:t>plnění veřejné zakázky</w:t>
      </w:r>
      <w:r>
        <w:rPr>
          <w:rFonts w:ascii="Tahoma" w:hAnsi="Tahoma" w:cs="Tahoma"/>
          <w:bCs/>
          <w:sz w:val="20"/>
          <w:szCs w:val="20"/>
        </w:rPr>
        <w:t>:</w:t>
      </w:r>
    </w:p>
    <w:p w:rsidR="009C6505" w:rsidRDefault="009C6505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E15FE" w:rsidRDefault="00FE15FE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E15FE" w:rsidRPr="007A6D04" w:rsidRDefault="00FE15FE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5867"/>
      </w:tblGrid>
      <w:tr w:rsidR="009C6505" w:rsidRPr="003500AF" w:rsidTr="00ED630B">
        <w:trPr>
          <w:jc w:val="center"/>
        </w:trPr>
        <w:tc>
          <w:tcPr>
            <w:tcW w:w="3543" w:type="dxa"/>
          </w:tcPr>
          <w:p w:rsidR="009C6505" w:rsidRPr="003500AF" w:rsidRDefault="009C6505" w:rsidP="008A4EC8">
            <w:pPr>
              <w:ind w:left="-109" w:right="-13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0AF">
              <w:rPr>
                <w:rFonts w:ascii="Tahoma" w:hAnsi="Tahoma" w:cs="Tahoma"/>
                <w:b/>
                <w:sz w:val="20"/>
                <w:szCs w:val="20"/>
              </w:rPr>
              <w:t>Funkce</w:t>
            </w:r>
          </w:p>
        </w:tc>
        <w:tc>
          <w:tcPr>
            <w:tcW w:w="5867" w:type="dxa"/>
          </w:tcPr>
          <w:p w:rsidR="009C6505" w:rsidRPr="003500AF" w:rsidRDefault="009C6505" w:rsidP="008A4EC8">
            <w:pPr>
              <w:ind w:left="-83" w:right="-5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0AF">
              <w:rPr>
                <w:rFonts w:ascii="Tahoma" w:hAnsi="Tahoma" w:cs="Tahoma"/>
                <w:b/>
                <w:sz w:val="20"/>
                <w:szCs w:val="20"/>
              </w:rPr>
              <w:t>Požadované vzdělání, zaměření a praxe</w:t>
            </w:r>
          </w:p>
        </w:tc>
      </w:tr>
      <w:tr w:rsidR="009C6505" w:rsidRPr="005A3A8B" w:rsidTr="00ED630B">
        <w:trPr>
          <w:jc w:val="center"/>
        </w:trPr>
        <w:tc>
          <w:tcPr>
            <w:tcW w:w="3543" w:type="dxa"/>
            <w:tcMar>
              <w:top w:w="57" w:type="dxa"/>
              <w:bottom w:w="57" w:type="dxa"/>
            </w:tcMar>
            <w:vAlign w:val="center"/>
          </w:tcPr>
          <w:p w:rsidR="00B510A0" w:rsidRPr="005A3A8B" w:rsidRDefault="00B510A0" w:rsidP="00B510A0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5A3A8B">
              <w:rPr>
                <w:rFonts w:ascii="Tahoma" w:hAnsi="Tahoma" w:cs="Tahoma"/>
                <w:b/>
                <w:sz w:val="20"/>
                <w:szCs w:val="18"/>
              </w:rPr>
              <w:t>Jméno, příjmení, titul:</w:t>
            </w:r>
          </w:p>
          <w:p w:rsidR="00B510A0" w:rsidRPr="005A3A8B" w:rsidRDefault="00B510A0" w:rsidP="00B510A0">
            <w:pPr>
              <w:rPr>
                <w:rFonts w:ascii="Tahoma" w:hAnsi="Tahoma" w:cs="Tahoma"/>
                <w:sz w:val="24"/>
                <w:szCs w:val="20"/>
              </w:rPr>
            </w:pPr>
            <w:r w:rsidRPr="005A3A8B">
              <w:rPr>
                <w:rFonts w:ascii="Tahoma" w:hAnsi="Tahoma" w:cs="Tahoma"/>
                <w:b/>
                <w:sz w:val="20"/>
                <w:szCs w:val="18"/>
              </w:rPr>
              <w:t>……………………</w:t>
            </w:r>
          </w:p>
          <w:p w:rsidR="009C6505" w:rsidRPr="005A3A8B" w:rsidRDefault="002C1D4E" w:rsidP="00AA1260">
            <w:pPr>
              <w:rPr>
                <w:rFonts w:ascii="Tahoma" w:hAnsi="Tahoma" w:cs="Tahoma"/>
                <w:sz w:val="20"/>
                <w:szCs w:val="20"/>
              </w:rPr>
            </w:pPr>
            <w:r w:rsidRPr="005A3A8B">
              <w:rPr>
                <w:rFonts w:ascii="Tahoma" w:hAnsi="Tahoma" w:cs="Tahoma"/>
                <w:sz w:val="20"/>
                <w:szCs w:val="20"/>
              </w:rPr>
              <w:t>projektant – hlavní projektant (nebo odpovědný projektant</w:t>
            </w:r>
            <w:r w:rsidR="009C6505" w:rsidRPr="005A3A8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67" w:type="dxa"/>
            <w:tcMar>
              <w:top w:w="57" w:type="dxa"/>
              <w:bottom w:w="57" w:type="dxa"/>
            </w:tcMar>
          </w:tcPr>
          <w:p w:rsidR="009C6505" w:rsidRPr="005A3A8B" w:rsidRDefault="00ED630B" w:rsidP="009C6505">
            <w:pPr>
              <w:numPr>
                <w:ilvl w:val="0"/>
                <w:numId w:val="6"/>
              </w:numPr>
              <w:tabs>
                <w:tab w:val="left" w:pos="243"/>
              </w:tabs>
              <w:suppressAutoHyphens/>
              <w:ind w:left="243" w:hanging="2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3A8B">
              <w:rPr>
                <w:rFonts w:ascii="Tahoma" w:hAnsi="Tahoma" w:cs="Tahoma"/>
                <w:spacing w:val="2"/>
                <w:sz w:val="16"/>
                <w:szCs w:val="18"/>
              </w:rPr>
              <w:t>Autorizace v oboru „pozemní stavby“</w:t>
            </w:r>
            <w:r w:rsidR="002C1D4E" w:rsidRPr="005A3A8B">
              <w:rPr>
                <w:rFonts w:ascii="Tahoma" w:hAnsi="Tahoma" w:cs="Tahoma"/>
                <w:spacing w:val="2"/>
                <w:sz w:val="16"/>
                <w:szCs w:val="18"/>
              </w:rPr>
              <w:t xml:space="preserve"> </w:t>
            </w:r>
            <w:proofErr w:type="spellStart"/>
            <w:r w:rsidR="002C1D4E" w:rsidRPr="005A3A8B">
              <w:rPr>
                <w:rFonts w:ascii="Tahoma" w:hAnsi="Tahoma" w:cs="Tahoma"/>
                <w:spacing w:val="2"/>
                <w:sz w:val="16"/>
                <w:szCs w:val="18"/>
              </w:rPr>
              <w:t>event</w:t>
            </w:r>
            <w:proofErr w:type="spellEnd"/>
            <w:r w:rsidR="002C1D4E" w:rsidRPr="005A3A8B">
              <w:rPr>
                <w:rFonts w:ascii="Tahoma" w:hAnsi="Tahoma" w:cs="Tahoma"/>
                <w:spacing w:val="2"/>
                <w:sz w:val="16"/>
                <w:szCs w:val="18"/>
              </w:rPr>
              <w:t>. „architektonická činnost“</w:t>
            </w:r>
          </w:p>
          <w:p w:rsidR="00FE15FE" w:rsidRPr="005A3A8B" w:rsidRDefault="00FE15FE" w:rsidP="009C6505">
            <w:pPr>
              <w:numPr>
                <w:ilvl w:val="0"/>
                <w:numId w:val="6"/>
              </w:numPr>
              <w:tabs>
                <w:tab w:val="left" w:pos="243"/>
              </w:tabs>
              <w:suppressAutoHyphens/>
              <w:ind w:left="243" w:hanging="2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3A8B">
              <w:rPr>
                <w:rFonts w:ascii="Tahoma" w:hAnsi="Tahoma" w:cs="Tahoma"/>
                <w:spacing w:val="2"/>
                <w:sz w:val="16"/>
                <w:szCs w:val="18"/>
              </w:rPr>
              <w:t>ŽL pro „projektové práce ve výstavbě“ (služby)</w:t>
            </w:r>
          </w:p>
        </w:tc>
      </w:tr>
    </w:tbl>
    <w:p w:rsidR="009A13C9" w:rsidRPr="005A3A8B" w:rsidRDefault="009A13C9" w:rsidP="00B567AF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B567AF" w:rsidRPr="005A3A8B" w:rsidRDefault="00B567AF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ED630B" w:rsidRPr="005A3A8B" w:rsidRDefault="00ED630B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E15FE" w:rsidRPr="005A3A8B" w:rsidRDefault="00FE15FE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E15FE" w:rsidRPr="005A3A8B" w:rsidRDefault="00FE15FE" w:rsidP="00B567AF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Pr="007A6D04" w:rsidRDefault="00F33167" w:rsidP="00B567AF">
      <w:pPr>
        <w:rPr>
          <w:rFonts w:ascii="Tahoma" w:hAnsi="Tahoma" w:cs="Tahoma"/>
          <w:sz w:val="20"/>
          <w:szCs w:val="20"/>
        </w:rPr>
      </w:pPr>
      <w:r w:rsidRPr="005A3A8B">
        <w:rPr>
          <w:rFonts w:ascii="Tahoma" w:hAnsi="Tahoma" w:cs="Tahoma"/>
          <w:sz w:val="20"/>
          <w:szCs w:val="20"/>
        </w:rPr>
        <w:t>V </w:t>
      </w:r>
      <w:r w:rsidR="00F52F1A" w:rsidRPr="005A3A8B">
        <w:rPr>
          <w:rFonts w:ascii="Tahoma" w:hAnsi="Tahoma" w:cs="Tahoma"/>
          <w:sz w:val="20"/>
          <w:szCs w:val="20"/>
        </w:rPr>
        <w:t>_____________</w:t>
      </w:r>
      <w:r w:rsidRPr="005A3A8B">
        <w:rPr>
          <w:rFonts w:ascii="Tahoma" w:hAnsi="Tahoma" w:cs="Tahoma"/>
          <w:sz w:val="20"/>
          <w:szCs w:val="20"/>
        </w:rPr>
        <w:t xml:space="preserve"> dne</w:t>
      </w:r>
      <w:r w:rsidR="00FB0BD1" w:rsidRPr="005A3A8B">
        <w:rPr>
          <w:rFonts w:ascii="Tahoma" w:hAnsi="Tahoma" w:cs="Tahoma"/>
          <w:sz w:val="20"/>
          <w:szCs w:val="20"/>
        </w:rPr>
        <w:t xml:space="preserve"> </w:t>
      </w:r>
      <w:r w:rsidRPr="005A3A8B">
        <w:rPr>
          <w:rFonts w:ascii="Tahoma" w:hAnsi="Tahoma" w:cs="Tahoma"/>
          <w:sz w:val="20"/>
          <w:szCs w:val="20"/>
        </w:rPr>
        <w:t>__.</w:t>
      </w:r>
      <w:r w:rsidR="000D4135" w:rsidRPr="005A3A8B">
        <w:rPr>
          <w:rFonts w:ascii="Tahoma" w:hAnsi="Tahoma" w:cs="Tahoma"/>
          <w:sz w:val="20"/>
          <w:szCs w:val="20"/>
        </w:rPr>
        <w:t xml:space="preserve"> </w:t>
      </w:r>
      <w:r w:rsidRPr="005A3A8B">
        <w:rPr>
          <w:rFonts w:ascii="Tahoma" w:hAnsi="Tahoma" w:cs="Tahoma"/>
          <w:sz w:val="20"/>
          <w:szCs w:val="20"/>
        </w:rPr>
        <w:t>__.</w:t>
      </w:r>
      <w:r w:rsidR="000D4135" w:rsidRPr="005A3A8B">
        <w:rPr>
          <w:rFonts w:ascii="Tahoma" w:hAnsi="Tahoma" w:cs="Tahoma"/>
          <w:sz w:val="20"/>
          <w:szCs w:val="20"/>
        </w:rPr>
        <w:t xml:space="preserve"> </w:t>
      </w:r>
      <w:r w:rsidRPr="005A3A8B">
        <w:rPr>
          <w:rFonts w:ascii="Tahoma" w:hAnsi="Tahoma" w:cs="Tahoma"/>
          <w:sz w:val="20"/>
          <w:szCs w:val="20"/>
        </w:rPr>
        <w:t>______</w:t>
      </w:r>
    </w:p>
    <w:p w:rsidR="00665B5D" w:rsidRPr="007A6D04" w:rsidRDefault="00665B5D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82169" w:rsidRPr="007A6D04" w:rsidRDefault="00982169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67AF" w:rsidRPr="007A6D04" w:rsidRDefault="00B567AF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5B5D" w:rsidRPr="007A6D04" w:rsidRDefault="00665B5D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2F1A" w:rsidRPr="007A6D04" w:rsidRDefault="00AF603B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52F1A" w:rsidRPr="007A6D04">
        <w:rPr>
          <w:rFonts w:ascii="Tahoma" w:hAnsi="Tahoma" w:cs="Tahoma"/>
          <w:b/>
          <w:bCs/>
          <w:color w:val="000000"/>
          <w:sz w:val="20"/>
          <w:szCs w:val="20"/>
        </w:rPr>
        <w:t>___</w:t>
      </w: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</w:t>
      </w:r>
    </w:p>
    <w:p w:rsidR="00E74233" w:rsidRPr="007A6D04" w:rsidRDefault="00AF603B" w:rsidP="00B567AF">
      <w:pPr>
        <w:tabs>
          <w:tab w:val="center" w:pos="6521"/>
        </w:tabs>
        <w:rPr>
          <w:rFonts w:ascii="Tahoma" w:hAnsi="Tahoma" w:cs="Tahoma"/>
          <w:i/>
          <w:sz w:val="18"/>
          <w:szCs w:val="18"/>
        </w:rPr>
      </w:pPr>
      <w:r w:rsidRPr="007A6D04">
        <w:rPr>
          <w:rFonts w:ascii="Tahoma" w:hAnsi="Tahoma" w:cs="Tahoma"/>
          <w:bCs/>
          <w:i/>
          <w:color w:val="000000"/>
          <w:sz w:val="18"/>
          <w:szCs w:val="18"/>
        </w:rPr>
        <w:tab/>
      </w:r>
      <w:r w:rsidR="00F52F1A" w:rsidRPr="005A3A8B">
        <w:rPr>
          <w:rFonts w:ascii="Tahoma" w:hAnsi="Tahoma" w:cs="Tahoma"/>
          <w:bCs/>
          <w:i/>
          <w:color w:val="000000"/>
          <w:sz w:val="18"/>
          <w:szCs w:val="18"/>
        </w:rPr>
        <w:t xml:space="preserve">(Jméno a podpis osoby oprávněné </w:t>
      </w:r>
      <w:r w:rsidR="000D4135" w:rsidRPr="005A3A8B">
        <w:rPr>
          <w:rFonts w:ascii="Tahoma" w:hAnsi="Tahoma" w:cs="Tahoma"/>
          <w:bCs/>
          <w:i/>
          <w:color w:val="000000"/>
          <w:sz w:val="18"/>
          <w:szCs w:val="18"/>
        </w:rPr>
        <w:t>zastupovat</w:t>
      </w:r>
      <w:r w:rsidR="00F52F1A" w:rsidRPr="005A3A8B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="000D4135" w:rsidRPr="005A3A8B">
        <w:rPr>
          <w:rFonts w:ascii="Tahoma" w:hAnsi="Tahoma" w:cs="Tahoma"/>
          <w:bCs/>
          <w:i/>
          <w:color w:val="000000"/>
          <w:sz w:val="18"/>
          <w:szCs w:val="18"/>
        </w:rPr>
        <w:t>účastníka zadávacího řízení</w:t>
      </w:r>
      <w:r w:rsidR="00F52F1A" w:rsidRPr="005A3A8B">
        <w:rPr>
          <w:rFonts w:ascii="Tahoma" w:hAnsi="Tahoma" w:cs="Tahoma"/>
          <w:bCs/>
          <w:i/>
          <w:color w:val="000000"/>
          <w:sz w:val="18"/>
          <w:szCs w:val="18"/>
        </w:rPr>
        <w:t>)</w:t>
      </w:r>
    </w:p>
    <w:sectPr w:rsidR="00E74233" w:rsidRPr="007A6D04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99" w:rsidRDefault="00304199" w:rsidP="00F33167">
      <w:r>
        <w:separator/>
      </w:r>
    </w:p>
  </w:endnote>
  <w:endnote w:type="continuationSeparator" w:id="0">
    <w:p w:rsidR="00304199" w:rsidRDefault="00304199" w:rsidP="00F3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F" w:rsidRDefault="00DD0C1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52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F" w:rsidRDefault="00DD0C1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52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3A8B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76" w:rsidRDefault="00DD0C1A">
    <w:pPr>
      <w:pStyle w:val="Zpat"/>
      <w:jc w:val="center"/>
    </w:pPr>
    <w:fldSimple w:instr=" PAGE   \* MERGEFORMAT ">
      <w:r w:rsidR="005A3A8B">
        <w:rPr>
          <w:noProof/>
        </w:rPr>
        <w:t>1</w:t>
      </w:r>
    </w:fldSimple>
  </w:p>
  <w:p w:rsidR="00024F76" w:rsidRDefault="00024F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99" w:rsidRDefault="00304199" w:rsidP="00F33167">
      <w:r>
        <w:separator/>
      </w:r>
    </w:p>
  </w:footnote>
  <w:footnote w:type="continuationSeparator" w:id="0">
    <w:p w:rsidR="00304199" w:rsidRDefault="00304199" w:rsidP="00F3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71" w:rsidRPr="006E1366" w:rsidRDefault="00C44C9C" w:rsidP="00C14771">
    <w:pPr>
      <w:jc w:val="right"/>
      <w:rPr>
        <w:rFonts w:ascii="Tahoma" w:hAnsi="Tahoma" w:cs="Tahoma"/>
        <w:i/>
        <w:sz w:val="18"/>
      </w:rPr>
    </w:pPr>
    <w:r>
      <w:rPr>
        <w:rFonts w:ascii="Tahoma" w:hAnsi="Tahoma" w:cs="Tahoma"/>
        <w:i/>
        <w:sz w:val="18"/>
      </w:rPr>
      <w:t>Příloha č. 2</w:t>
    </w:r>
    <w:r w:rsidR="00C14771" w:rsidRPr="006E1366">
      <w:rPr>
        <w:rFonts w:ascii="Tahoma" w:hAnsi="Tahoma" w:cs="Tahoma"/>
        <w:i/>
        <w:sz w:val="18"/>
      </w:rPr>
      <w:t xml:space="preserve"> Výzvy k podání nabídek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0F87001"/>
    <w:multiLevelType w:val="hybridMultilevel"/>
    <w:tmpl w:val="33ACB4F2"/>
    <w:lvl w:ilvl="0" w:tplc="96C8F978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406"/>
    <w:rsid w:val="00012DDC"/>
    <w:rsid w:val="00016F7E"/>
    <w:rsid w:val="00024F76"/>
    <w:rsid w:val="00031E4F"/>
    <w:rsid w:val="00056D01"/>
    <w:rsid w:val="00057565"/>
    <w:rsid w:val="000612A2"/>
    <w:rsid w:val="00072948"/>
    <w:rsid w:val="00095A15"/>
    <w:rsid w:val="00096A61"/>
    <w:rsid w:val="000B088D"/>
    <w:rsid w:val="000B782E"/>
    <w:rsid w:val="000C4D49"/>
    <w:rsid w:val="000D3161"/>
    <w:rsid w:val="000D4135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1D4E"/>
    <w:rsid w:val="002C6A1C"/>
    <w:rsid w:val="002D0A75"/>
    <w:rsid w:val="002F3D0A"/>
    <w:rsid w:val="00304199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25B94"/>
    <w:rsid w:val="00433BCC"/>
    <w:rsid w:val="00465B2D"/>
    <w:rsid w:val="00465EE8"/>
    <w:rsid w:val="004774B1"/>
    <w:rsid w:val="00485C47"/>
    <w:rsid w:val="004B2FD4"/>
    <w:rsid w:val="004C23E0"/>
    <w:rsid w:val="004C2C67"/>
    <w:rsid w:val="004C79CE"/>
    <w:rsid w:val="004D06B7"/>
    <w:rsid w:val="004D3E0D"/>
    <w:rsid w:val="00511E97"/>
    <w:rsid w:val="0051639E"/>
    <w:rsid w:val="00542E99"/>
    <w:rsid w:val="0054507A"/>
    <w:rsid w:val="00561CCA"/>
    <w:rsid w:val="0058233D"/>
    <w:rsid w:val="0058252B"/>
    <w:rsid w:val="005A3A8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F0382"/>
    <w:rsid w:val="00716143"/>
    <w:rsid w:val="007246D9"/>
    <w:rsid w:val="007401F3"/>
    <w:rsid w:val="00773D2A"/>
    <w:rsid w:val="00773DEE"/>
    <w:rsid w:val="00774D43"/>
    <w:rsid w:val="00782E63"/>
    <w:rsid w:val="00791922"/>
    <w:rsid w:val="00793C41"/>
    <w:rsid w:val="0079612F"/>
    <w:rsid w:val="007A6D04"/>
    <w:rsid w:val="007E1A5F"/>
    <w:rsid w:val="008322CB"/>
    <w:rsid w:val="008817D1"/>
    <w:rsid w:val="008A4698"/>
    <w:rsid w:val="008A4EC8"/>
    <w:rsid w:val="008B1301"/>
    <w:rsid w:val="008E7493"/>
    <w:rsid w:val="008F704C"/>
    <w:rsid w:val="0090689E"/>
    <w:rsid w:val="00933A80"/>
    <w:rsid w:val="00945C18"/>
    <w:rsid w:val="009748B7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10A0"/>
    <w:rsid w:val="00B567AF"/>
    <w:rsid w:val="00B830BE"/>
    <w:rsid w:val="00B91968"/>
    <w:rsid w:val="00BA664C"/>
    <w:rsid w:val="00BC5F32"/>
    <w:rsid w:val="00BD7CF8"/>
    <w:rsid w:val="00BE1D15"/>
    <w:rsid w:val="00C00A05"/>
    <w:rsid w:val="00C14771"/>
    <w:rsid w:val="00C17E05"/>
    <w:rsid w:val="00C42F31"/>
    <w:rsid w:val="00C44C9C"/>
    <w:rsid w:val="00C54116"/>
    <w:rsid w:val="00C5433F"/>
    <w:rsid w:val="00C8263C"/>
    <w:rsid w:val="00C934D0"/>
    <w:rsid w:val="00CB0DF9"/>
    <w:rsid w:val="00CB4611"/>
    <w:rsid w:val="00CD58D8"/>
    <w:rsid w:val="00CD7406"/>
    <w:rsid w:val="00CF6F6A"/>
    <w:rsid w:val="00D033B0"/>
    <w:rsid w:val="00D15331"/>
    <w:rsid w:val="00D460F3"/>
    <w:rsid w:val="00D630F9"/>
    <w:rsid w:val="00D7427B"/>
    <w:rsid w:val="00DC3B3C"/>
    <w:rsid w:val="00DC648C"/>
    <w:rsid w:val="00DD0C1A"/>
    <w:rsid w:val="00DD337D"/>
    <w:rsid w:val="00DF395E"/>
    <w:rsid w:val="00E010F6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B7066"/>
    <w:rsid w:val="00ED630B"/>
    <w:rsid w:val="00EF5953"/>
    <w:rsid w:val="00F125E0"/>
    <w:rsid w:val="00F15CBE"/>
    <w:rsid w:val="00F1699A"/>
    <w:rsid w:val="00F1732C"/>
    <w:rsid w:val="00F33167"/>
    <w:rsid w:val="00F52F1A"/>
    <w:rsid w:val="00F848CD"/>
    <w:rsid w:val="00F94CA4"/>
    <w:rsid w:val="00FB0BD1"/>
    <w:rsid w:val="00FB173C"/>
    <w:rsid w:val="00FC2177"/>
    <w:rsid w:val="00FC5E11"/>
    <w:rsid w:val="00FC5F32"/>
    <w:rsid w:val="00FE15FE"/>
    <w:rsid w:val="00FE2F0D"/>
    <w:rsid w:val="00FE4242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paragraph" w:customStyle="1" w:styleId="Heading1">
    <w:name w:val="Heading 1"/>
    <w:basedOn w:val="Normln"/>
    <w:next w:val="Zkladntext"/>
    <w:qFormat/>
    <w:rsid w:val="00FE15FE"/>
    <w:pPr>
      <w:keepNext/>
      <w:widowControl w:val="0"/>
      <w:numPr>
        <w:numId w:val="9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FE15FE"/>
    <w:pPr>
      <w:keepNext/>
      <w:widowControl w:val="0"/>
      <w:numPr>
        <w:ilvl w:val="1"/>
        <w:numId w:val="9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FE15FE"/>
    <w:pPr>
      <w:keepNext/>
      <w:widowControl w:val="0"/>
      <w:numPr>
        <w:ilvl w:val="2"/>
        <w:numId w:val="9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15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15F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845B-9640-4F8C-B584-64C40D0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2019-03-29T08:42:00Z</dcterms:created>
  <dcterms:modified xsi:type="dcterms:W3CDTF">2019-03-29T09:23:00Z</dcterms:modified>
</cp:coreProperties>
</file>